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7639A" w14:textId="77777777" w:rsidR="00B3063E" w:rsidRDefault="00000000">
      <w:pPr>
        <w:jc w:val="center"/>
        <w:rPr>
          <w:rFonts w:ascii="宋体"/>
          <w:b/>
          <w:sz w:val="32"/>
          <w:szCs w:val="32"/>
        </w:rPr>
      </w:pPr>
      <w:r>
        <w:rPr>
          <w:rFonts w:ascii="宋体" w:hint="eastAsia"/>
          <w:b/>
          <w:sz w:val="32"/>
          <w:szCs w:val="32"/>
        </w:rPr>
        <w:t>石河子大学机械电气工程学院硕士研究生入学考试</w:t>
      </w:r>
    </w:p>
    <w:p w14:paraId="4C04C517" w14:textId="77777777" w:rsidR="00B3063E" w:rsidRDefault="00000000">
      <w:pPr>
        <w:jc w:val="center"/>
        <w:rPr>
          <w:rFonts w:ascii="宋体"/>
          <w:b/>
          <w:sz w:val="32"/>
          <w:szCs w:val="32"/>
        </w:rPr>
      </w:pPr>
      <w:r>
        <w:rPr>
          <w:rFonts w:ascii="宋体" w:hint="eastAsia"/>
          <w:b/>
          <w:sz w:val="32"/>
          <w:szCs w:val="32"/>
        </w:rPr>
        <w:t>《机械工程测试技术》考试大纲</w:t>
      </w:r>
    </w:p>
    <w:p w14:paraId="6E09DB65" w14:textId="77777777" w:rsidR="00B3063E" w:rsidRDefault="00B3063E">
      <w:pPr>
        <w:spacing w:line="440" w:lineRule="exact"/>
        <w:jc w:val="center"/>
        <w:rPr>
          <w:rFonts w:ascii="宋体"/>
          <w:b/>
          <w:sz w:val="32"/>
          <w:szCs w:val="32"/>
        </w:rPr>
      </w:pPr>
    </w:p>
    <w:p w14:paraId="0B329BF1" w14:textId="6CF0AC69" w:rsidR="00B3063E" w:rsidRDefault="00000000">
      <w:pPr>
        <w:spacing w:line="440" w:lineRule="exact"/>
        <w:rPr>
          <w:rFonts w:ascii="宋体" w:hAnsi="宋体" w:hint="eastAsia"/>
          <w:b/>
          <w:bCs/>
          <w:sz w:val="24"/>
        </w:rPr>
      </w:pPr>
      <w:r>
        <w:rPr>
          <w:rFonts w:ascii="宋体" w:hAnsi="宋体" w:hint="eastAsia"/>
          <w:b/>
          <w:bCs/>
          <w:sz w:val="24"/>
        </w:rPr>
        <w:t>一、</w:t>
      </w:r>
      <w:r w:rsidR="00517C54">
        <w:rPr>
          <w:rFonts w:ascii="宋体" w:hAnsi="宋体" w:hint="eastAsia"/>
          <w:b/>
          <w:bCs/>
          <w:sz w:val="24"/>
        </w:rPr>
        <w:t>考察</w:t>
      </w:r>
      <w:r>
        <w:rPr>
          <w:rFonts w:ascii="宋体" w:hAnsi="宋体" w:hint="eastAsia"/>
          <w:b/>
          <w:bCs/>
          <w:sz w:val="24"/>
        </w:rPr>
        <w:t>目的</w:t>
      </w:r>
    </w:p>
    <w:p w14:paraId="2F9535E8" w14:textId="77777777" w:rsidR="00B3063E" w:rsidRDefault="00000000">
      <w:pPr>
        <w:spacing w:line="440" w:lineRule="exact"/>
        <w:ind w:firstLineChars="200" w:firstLine="420"/>
        <w:rPr>
          <w:rFonts w:ascii="宋体" w:hAnsi="宋体" w:hint="eastAsia"/>
        </w:rPr>
      </w:pPr>
      <w:r>
        <w:rPr>
          <w:rFonts w:ascii="宋体" w:hAnsi="宋体" w:hint="eastAsia"/>
        </w:rPr>
        <w:t>《</w:t>
      </w:r>
      <w:r>
        <w:rPr>
          <w:rFonts w:hint="eastAsia"/>
          <w:szCs w:val="21"/>
        </w:rPr>
        <w:t>机械工程测试技术</w:t>
      </w:r>
      <w:r>
        <w:rPr>
          <w:rFonts w:ascii="宋体" w:hAnsi="宋体" w:hint="eastAsia"/>
        </w:rPr>
        <w:t>》课程是机械类、近机械类各专业的基础理论课程，</w:t>
      </w:r>
      <w:r>
        <w:rPr>
          <w:rFonts w:hint="eastAsia"/>
          <w:szCs w:val="21"/>
        </w:rPr>
        <w:t>主要内容包括传感器应用的基本理论、测量装置基本特性的评价方法、测试信号的分析和处理、机械工程测试中常用的传感器、信号调理电路及显示记录仪器的工作原理以及常见物理量的测量方法。</w:t>
      </w:r>
    </w:p>
    <w:p w14:paraId="0A41D875" w14:textId="77777777" w:rsidR="00B3063E" w:rsidRDefault="00000000">
      <w:pPr>
        <w:spacing w:line="440" w:lineRule="exact"/>
        <w:ind w:firstLineChars="200" w:firstLine="420"/>
        <w:rPr>
          <w:kern w:val="0"/>
          <w:szCs w:val="21"/>
        </w:rPr>
      </w:pPr>
      <w:r>
        <w:rPr>
          <w:kern w:val="0"/>
          <w:szCs w:val="21"/>
        </w:rPr>
        <w:t>通过本课程的学习，学生应具备以下几方面的目标：</w:t>
      </w:r>
    </w:p>
    <w:p w14:paraId="1B19A572" w14:textId="77777777" w:rsidR="00B3063E" w:rsidRDefault="00000000">
      <w:pPr>
        <w:spacing w:beforeLines="50" w:before="156" w:line="440" w:lineRule="exact"/>
        <w:ind w:firstLineChars="200" w:firstLine="420"/>
        <w:rPr>
          <w:rFonts w:ascii="宋体" w:hAnsi="宋体" w:hint="eastAsia"/>
          <w:szCs w:val="21"/>
        </w:rPr>
      </w:pPr>
      <w:r>
        <w:rPr>
          <w:rFonts w:ascii="宋体" w:hAnsi="宋体" w:hint="eastAsia"/>
          <w:szCs w:val="21"/>
        </w:rPr>
        <w:t>1．掌握测试装置基本特性的评价方法、不失真测试条件以及一阶、二阶线性系统动态特性，了解常用传感器、信号调理电路等的工作原理和性能。</w:t>
      </w:r>
    </w:p>
    <w:p w14:paraId="41ECCEF2" w14:textId="77777777" w:rsidR="00B3063E" w:rsidRDefault="00000000">
      <w:pPr>
        <w:spacing w:beforeLines="50" w:before="156" w:line="440" w:lineRule="exact"/>
        <w:ind w:firstLineChars="200" w:firstLine="420"/>
        <w:rPr>
          <w:rFonts w:ascii="宋体" w:hAnsi="宋体" w:hint="eastAsia"/>
          <w:szCs w:val="21"/>
        </w:rPr>
      </w:pPr>
      <w:r>
        <w:rPr>
          <w:rFonts w:ascii="宋体" w:hAnsi="宋体" w:hint="eastAsia"/>
          <w:szCs w:val="21"/>
        </w:rPr>
        <w:t>2．能够应用机械工程测试技术中的基本原理，并根据常用传感器的性能参数表，识别和判断机电控制中测试系统的关键环节和参数。</w:t>
      </w:r>
    </w:p>
    <w:p w14:paraId="34CBED29" w14:textId="77777777" w:rsidR="00B3063E" w:rsidRDefault="00000000">
      <w:pPr>
        <w:spacing w:beforeLines="50" w:before="156" w:line="440" w:lineRule="exact"/>
        <w:ind w:firstLineChars="200" w:firstLine="420"/>
        <w:rPr>
          <w:rFonts w:ascii="宋体" w:hAnsi="宋体" w:hint="eastAsia"/>
          <w:szCs w:val="21"/>
        </w:rPr>
      </w:pPr>
      <w:r>
        <w:rPr>
          <w:rFonts w:ascii="宋体" w:hAnsi="宋体" w:hint="eastAsia"/>
          <w:szCs w:val="21"/>
        </w:rPr>
        <w:t>3．掌握机械工程测试系统的实验方法和常用传感器性能测试方法，能够正确采集、分析和解释实验数据，并通过信息综合得到合理有效的结论。</w:t>
      </w:r>
    </w:p>
    <w:p w14:paraId="0E56102B" w14:textId="77777777" w:rsidR="00B3063E" w:rsidRDefault="00000000">
      <w:pPr>
        <w:spacing w:beforeLines="50" w:before="156" w:line="440" w:lineRule="exact"/>
        <w:ind w:firstLineChars="200" w:firstLine="420"/>
        <w:rPr>
          <w:rFonts w:ascii="宋体" w:hAnsi="宋体" w:hint="eastAsia"/>
          <w:szCs w:val="21"/>
        </w:rPr>
      </w:pPr>
      <w:r>
        <w:rPr>
          <w:rFonts w:ascii="宋体" w:hAnsi="宋体" w:hint="eastAsia"/>
          <w:szCs w:val="21"/>
        </w:rPr>
        <w:t>4．</w:t>
      </w:r>
      <w:bookmarkStart w:id="0" w:name="OLE_LINK3"/>
      <w:r>
        <w:rPr>
          <w:rFonts w:ascii="宋体" w:hAnsi="宋体" w:hint="eastAsia"/>
          <w:szCs w:val="21"/>
        </w:rPr>
        <w:t>能够使用应变仪、仪器放大器、热电偶、霍尔元件、微机数据采集系统及软件进行机械工程中某些参量的测量、分析和计算。</w:t>
      </w:r>
      <w:bookmarkEnd w:id="0"/>
    </w:p>
    <w:p w14:paraId="16B70609" w14:textId="77777777" w:rsidR="00B3063E" w:rsidRDefault="00000000">
      <w:pPr>
        <w:spacing w:beforeLines="50" w:before="156" w:line="440" w:lineRule="exact"/>
        <w:rPr>
          <w:rFonts w:ascii="宋体" w:hAnsi="宋体" w:hint="eastAsia"/>
          <w:b/>
          <w:bCs/>
          <w:sz w:val="24"/>
        </w:rPr>
      </w:pPr>
      <w:r>
        <w:rPr>
          <w:rFonts w:ascii="宋体" w:hAnsi="宋体" w:hint="eastAsia"/>
          <w:b/>
          <w:bCs/>
          <w:sz w:val="24"/>
        </w:rPr>
        <w:t>二、考试内容</w:t>
      </w:r>
    </w:p>
    <w:p w14:paraId="066F3488" w14:textId="77777777" w:rsidR="00B3063E" w:rsidRDefault="00000000">
      <w:pPr>
        <w:spacing w:line="440" w:lineRule="exact"/>
        <w:ind w:firstLineChars="200" w:firstLine="420"/>
        <w:rPr>
          <w:szCs w:val="21"/>
        </w:rPr>
      </w:pPr>
      <w:r>
        <w:rPr>
          <w:rFonts w:hint="eastAsia"/>
          <w:szCs w:val="21"/>
        </w:rPr>
        <w:t>1.</w:t>
      </w:r>
      <w:r>
        <w:rPr>
          <w:szCs w:val="21"/>
        </w:rPr>
        <w:t xml:space="preserve"> </w:t>
      </w:r>
      <w:r>
        <w:rPr>
          <w:rFonts w:hint="eastAsia"/>
          <w:szCs w:val="21"/>
        </w:rPr>
        <w:t>测试技术概述和测量的基础知识：测试的基本概念</w:t>
      </w:r>
      <w:r>
        <w:rPr>
          <w:szCs w:val="21"/>
        </w:rPr>
        <w:t>、测量系统的组成环节及其构成方式</w:t>
      </w:r>
      <w:r>
        <w:rPr>
          <w:rFonts w:hint="eastAsia"/>
          <w:szCs w:val="21"/>
        </w:rPr>
        <w:t>、基本工作原理</w:t>
      </w:r>
      <w:r>
        <w:rPr>
          <w:szCs w:val="21"/>
        </w:rPr>
        <w:t>；测量的单位</w:t>
      </w:r>
      <w:r>
        <w:rPr>
          <w:rFonts w:hint="eastAsia"/>
          <w:szCs w:val="21"/>
        </w:rPr>
        <w:t>、</w:t>
      </w:r>
      <w:r>
        <w:rPr>
          <w:szCs w:val="21"/>
        </w:rPr>
        <w:t>测量装置的常见术语</w:t>
      </w:r>
      <w:r>
        <w:rPr>
          <w:rFonts w:hint="eastAsia"/>
          <w:szCs w:val="21"/>
        </w:rPr>
        <w:t>、</w:t>
      </w:r>
      <w:r>
        <w:rPr>
          <w:szCs w:val="21"/>
        </w:rPr>
        <w:t>测量误差的定义</w:t>
      </w:r>
      <w:r>
        <w:rPr>
          <w:rFonts w:hint="eastAsia"/>
          <w:szCs w:val="21"/>
        </w:rPr>
        <w:t>、误差分类、误差的表示方法，测量精度的表示，测量结果的表达方式。</w:t>
      </w:r>
    </w:p>
    <w:p w14:paraId="733EEDCA" w14:textId="77777777" w:rsidR="00B3063E" w:rsidRDefault="00000000">
      <w:pPr>
        <w:spacing w:line="440" w:lineRule="exact"/>
        <w:ind w:firstLineChars="200" w:firstLine="420"/>
        <w:rPr>
          <w:szCs w:val="21"/>
        </w:rPr>
      </w:pPr>
      <w:r>
        <w:rPr>
          <w:rFonts w:hint="eastAsia"/>
          <w:szCs w:val="21"/>
        </w:rPr>
        <w:t>2.</w:t>
      </w:r>
      <w:r>
        <w:rPr>
          <w:szCs w:val="21"/>
        </w:rPr>
        <w:t xml:space="preserve"> </w:t>
      </w:r>
      <w:r>
        <w:rPr>
          <w:rFonts w:hint="eastAsia"/>
          <w:szCs w:val="21"/>
        </w:rPr>
        <w:t>测试</w:t>
      </w:r>
      <w:r>
        <w:rPr>
          <w:szCs w:val="21"/>
        </w:rPr>
        <w:t>装置的基本特性</w:t>
      </w:r>
      <w:r>
        <w:rPr>
          <w:rFonts w:hint="eastAsia"/>
          <w:szCs w:val="21"/>
        </w:rPr>
        <w:t>：线性度、灵敏度、回程误差、分辨力、零点漂移和灵敏度漂移等静态特性；动态特性的数学描述：传递函数和频率响应函数；幅频特性和相频特性及其图像描述；一阶、二阶系统的特性；测试装置对任意输入的响应；实现不失真测量的条件；测量装置动态特性的测量</w:t>
      </w:r>
      <w:r>
        <w:rPr>
          <w:rFonts w:hint="eastAsia"/>
          <w:szCs w:val="21"/>
        </w:rPr>
        <w:t>.</w:t>
      </w:r>
    </w:p>
    <w:p w14:paraId="50355AEA" w14:textId="77777777" w:rsidR="00B3063E" w:rsidRDefault="00000000">
      <w:pPr>
        <w:spacing w:line="440" w:lineRule="exact"/>
        <w:ind w:firstLineChars="200" w:firstLine="420"/>
        <w:rPr>
          <w:szCs w:val="21"/>
        </w:rPr>
      </w:pPr>
      <w:r>
        <w:rPr>
          <w:rFonts w:hint="eastAsia"/>
          <w:szCs w:val="21"/>
        </w:rPr>
        <w:t>3.</w:t>
      </w:r>
      <w:r>
        <w:rPr>
          <w:szCs w:val="21"/>
        </w:rPr>
        <w:t xml:space="preserve"> </w:t>
      </w:r>
      <w:r>
        <w:rPr>
          <w:rFonts w:hint="eastAsia"/>
          <w:szCs w:val="21"/>
        </w:rPr>
        <w:t>常用传感器与敏感元件：各类常见传感器的结构与原理，包括电阻、电容与电感式传感器，磁电、压电式、热电式以及霍尔式传感器，光电光纤传感器等；传感器的选用；电阻应变式、电感式、热电式和光电光纤传感器等常用传感器的使用条件及应用。</w:t>
      </w:r>
    </w:p>
    <w:p w14:paraId="29ED98A7" w14:textId="77777777" w:rsidR="00B3063E" w:rsidRDefault="00000000">
      <w:pPr>
        <w:spacing w:line="440" w:lineRule="exact"/>
        <w:ind w:firstLineChars="200" w:firstLine="420"/>
        <w:rPr>
          <w:szCs w:val="21"/>
        </w:rPr>
      </w:pPr>
      <w:r>
        <w:rPr>
          <w:rFonts w:hint="eastAsia"/>
          <w:szCs w:val="21"/>
        </w:rPr>
        <w:t xml:space="preserve">4. </w:t>
      </w:r>
      <w:r>
        <w:rPr>
          <w:rFonts w:hint="eastAsia"/>
          <w:szCs w:val="21"/>
        </w:rPr>
        <w:t>信号调理与记录：电桥电路，包括半桥、全桥电路；调制解调电路；仪用放大电路；</w:t>
      </w:r>
      <w:r>
        <w:rPr>
          <w:rFonts w:hint="eastAsia"/>
          <w:szCs w:val="21"/>
        </w:rPr>
        <w:lastRenderedPageBreak/>
        <w:t>滤波电路。</w:t>
      </w:r>
    </w:p>
    <w:p w14:paraId="1B0609C0" w14:textId="77777777" w:rsidR="00B3063E" w:rsidRDefault="00000000">
      <w:pPr>
        <w:spacing w:line="440" w:lineRule="exact"/>
        <w:ind w:firstLineChars="200" w:firstLine="420"/>
        <w:rPr>
          <w:szCs w:val="21"/>
        </w:rPr>
      </w:pPr>
      <w:r>
        <w:rPr>
          <w:rFonts w:hint="eastAsia"/>
          <w:szCs w:val="21"/>
        </w:rPr>
        <w:t>5.</w:t>
      </w:r>
      <w:r>
        <w:rPr>
          <w:szCs w:val="21"/>
        </w:rPr>
        <w:t xml:space="preserve"> </w:t>
      </w:r>
      <w:r>
        <w:rPr>
          <w:rFonts w:hint="eastAsia"/>
          <w:szCs w:val="21"/>
        </w:rPr>
        <w:t>机械参量测量：力、应力测量；温度测量；位移测量；转速和加速度测量；各种传感器接线图的识读。</w:t>
      </w:r>
    </w:p>
    <w:p w14:paraId="51B0BE60" w14:textId="77777777" w:rsidR="00B3063E" w:rsidRDefault="00000000">
      <w:pPr>
        <w:spacing w:line="440" w:lineRule="exact"/>
        <w:ind w:firstLineChars="200" w:firstLine="420"/>
        <w:rPr>
          <w:szCs w:val="21"/>
        </w:rPr>
      </w:pPr>
      <w:r>
        <w:rPr>
          <w:szCs w:val="21"/>
        </w:rPr>
        <w:t>6</w:t>
      </w:r>
      <w:r>
        <w:rPr>
          <w:rFonts w:hint="eastAsia"/>
          <w:szCs w:val="21"/>
        </w:rPr>
        <w:t>.</w:t>
      </w:r>
      <w:r>
        <w:rPr>
          <w:szCs w:val="21"/>
        </w:rPr>
        <w:t xml:space="preserve"> </w:t>
      </w:r>
      <w:r>
        <w:rPr>
          <w:rFonts w:hint="eastAsia"/>
          <w:szCs w:val="21"/>
        </w:rPr>
        <w:t>计算机测试系统：微机数据采集测试系统</w:t>
      </w:r>
    </w:p>
    <w:p w14:paraId="0484487D" w14:textId="77777777" w:rsidR="00B3063E" w:rsidRDefault="00000000">
      <w:pPr>
        <w:spacing w:beforeLines="50" w:before="156" w:line="440" w:lineRule="exact"/>
        <w:rPr>
          <w:rFonts w:ascii="宋体" w:hAnsi="宋体" w:hint="eastAsia"/>
          <w:b/>
          <w:bCs/>
          <w:sz w:val="24"/>
        </w:rPr>
      </w:pPr>
      <w:r>
        <w:rPr>
          <w:rFonts w:ascii="宋体" w:hAnsi="宋体" w:hint="eastAsia"/>
          <w:b/>
          <w:bCs/>
          <w:sz w:val="24"/>
        </w:rPr>
        <w:t>三、考试题型</w:t>
      </w:r>
    </w:p>
    <w:p w14:paraId="61DD8E31" w14:textId="77777777" w:rsidR="00B3063E" w:rsidRDefault="00000000">
      <w:pPr>
        <w:spacing w:line="440" w:lineRule="exact"/>
        <w:ind w:firstLineChars="200" w:firstLine="420"/>
      </w:pPr>
      <w:r>
        <w:rPr>
          <w:rFonts w:hint="eastAsia"/>
        </w:rPr>
        <w:t>考试题型包括：填空、简答、计算等。</w:t>
      </w:r>
    </w:p>
    <w:p w14:paraId="0BA4E324" w14:textId="77777777" w:rsidR="00B3063E" w:rsidRDefault="00000000">
      <w:pPr>
        <w:spacing w:line="440" w:lineRule="exact"/>
        <w:ind w:firstLineChars="200" w:firstLine="420"/>
      </w:pPr>
      <w:r>
        <w:rPr>
          <w:rFonts w:hint="eastAsia"/>
        </w:rPr>
        <w:t>答题要求：</w:t>
      </w:r>
    </w:p>
    <w:p w14:paraId="4FAAA0C9" w14:textId="77777777" w:rsidR="00B3063E" w:rsidRDefault="00000000">
      <w:pPr>
        <w:spacing w:line="440" w:lineRule="exact"/>
        <w:ind w:firstLineChars="200" w:firstLine="420"/>
        <w:rPr>
          <w:rFonts w:ascii="宋体" w:hAnsi="宋体" w:hint="eastAsia"/>
        </w:rPr>
      </w:pPr>
      <w:r>
        <w:rPr>
          <w:rFonts w:ascii="宋体" w:hAnsi="宋体" w:hint="eastAsia"/>
        </w:rPr>
        <w:t>1）填空题型要求准确；</w:t>
      </w:r>
    </w:p>
    <w:p w14:paraId="5FE72E83" w14:textId="77777777" w:rsidR="00B3063E" w:rsidRDefault="00000000">
      <w:pPr>
        <w:spacing w:line="440" w:lineRule="exact"/>
        <w:ind w:firstLineChars="200" w:firstLine="420"/>
        <w:rPr>
          <w:rFonts w:ascii="宋体" w:hAnsi="宋体" w:hint="eastAsia"/>
        </w:rPr>
      </w:pPr>
      <w:r>
        <w:rPr>
          <w:rFonts w:ascii="宋体" w:hAnsi="宋体" w:hint="eastAsia"/>
        </w:rPr>
        <w:t>2）</w:t>
      </w:r>
      <w:r>
        <w:rPr>
          <w:rFonts w:hint="eastAsia"/>
        </w:rPr>
        <w:t>简</w:t>
      </w:r>
      <w:r>
        <w:rPr>
          <w:rFonts w:ascii="宋体" w:hAnsi="宋体" w:hint="eastAsia"/>
        </w:rPr>
        <w:t>答题要求基本准确，答出要点即可；</w:t>
      </w:r>
    </w:p>
    <w:p w14:paraId="42F03C38" w14:textId="77777777" w:rsidR="00B3063E" w:rsidRDefault="00000000">
      <w:pPr>
        <w:spacing w:line="440" w:lineRule="exact"/>
        <w:ind w:firstLineChars="200" w:firstLine="420"/>
        <w:rPr>
          <w:rFonts w:ascii="宋体" w:hAnsi="宋体" w:hint="eastAsia"/>
        </w:rPr>
      </w:pPr>
      <w:r>
        <w:rPr>
          <w:rFonts w:ascii="宋体" w:hAnsi="宋体" w:hint="eastAsia"/>
        </w:rPr>
        <w:t>3）计算题要求思路正确，计算准确。</w:t>
      </w:r>
    </w:p>
    <w:p w14:paraId="15430803" w14:textId="77777777" w:rsidR="00B3063E" w:rsidRDefault="00000000">
      <w:pPr>
        <w:spacing w:beforeLines="50" w:before="156" w:line="440" w:lineRule="exact"/>
        <w:rPr>
          <w:rFonts w:ascii="宋体" w:hAnsi="宋体" w:hint="eastAsia"/>
          <w:b/>
          <w:bCs/>
          <w:sz w:val="24"/>
        </w:rPr>
      </w:pPr>
      <w:r>
        <w:rPr>
          <w:rFonts w:ascii="宋体" w:hAnsi="宋体" w:hint="eastAsia"/>
          <w:b/>
          <w:bCs/>
          <w:sz w:val="24"/>
        </w:rPr>
        <w:t>四、参考书目</w:t>
      </w:r>
    </w:p>
    <w:p w14:paraId="4797227F" w14:textId="77777777" w:rsidR="00B3063E" w:rsidRDefault="00000000">
      <w:pPr>
        <w:pStyle w:val="a3"/>
        <w:numPr>
          <w:ilvl w:val="0"/>
          <w:numId w:val="1"/>
        </w:numPr>
        <w:spacing w:line="440" w:lineRule="exact"/>
        <w:ind w:firstLineChars="0"/>
      </w:pPr>
      <w:r>
        <w:rPr>
          <w:rFonts w:hint="eastAsia"/>
        </w:rPr>
        <w:t>熊诗波、黄长艺等，机械工程测试技术基础</w:t>
      </w:r>
      <w:r>
        <w:rPr>
          <w:rFonts w:hint="eastAsia"/>
        </w:rPr>
        <w:t xml:space="preserve">. </w:t>
      </w:r>
      <w:r>
        <w:rPr>
          <w:rFonts w:hint="eastAsia"/>
        </w:rPr>
        <w:t>北京：机械工业出版社</w:t>
      </w:r>
      <w:r>
        <w:rPr>
          <w:rFonts w:hint="eastAsia"/>
        </w:rPr>
        <w:t>.</w:t>
      </w:r>
    </w:p>
    <w:p w14:paraId="0C133FF3" w14:textId="77777777" w:rsidR="00B3063E" w:rsidRDefault="00000000">
      <w:pPr>
        <w:pStyle w:val="a3"/>
        <w:numPr>
          <w:ilvl w:val="0"/>
          <w:numId w:val="1"/>
        </w:numPr>
        <w:spacing w:line="440" w:lineRule="exact"/>
        <w:ind w:firstLineChars="0"/>
      </w:pPr>
      <w:r>
        <w:rPr>
          <w:rFonts w:hint="eastAsia"/>
          <w:spacing w:val="-6"/>
        </w:rPr>
        <w:t>严谱强</w:t>
      </w:r>
      <w:r>
        <w:rPr>
          <w:rFonts w:hint="eastAsia"/>
          <w:spacing w:val="-6"/>
        </w:rPr>
        <w:t xml:space="preserve"> </w:t>
      </w:r>
      <w:r>
        <w:rPr>
          <w:rFonts w:hint="eastAsia"/>
          <w:spacing w:val="-6"/>
        </w:rPr>
        <w:t>著，机械工程测试技术基础</w:t>
      </w:r>
      <w:r>
        <w:rPr>
          <w:rFonts w:hint="eastAsia"/>
          <w:spacing w:val="-6"/>
        </w:rPr>
        <w:t xml:space="preserve">.  </w:t>
      </w:r>
      <w:r>
        <w:rPr>
          <w:rFonts w:hint="eastAsia"/>
        </w:rPr>
        <w:t>北京：</w:t>
      </w:r>
      <w:r>
        <w:rPr>
          <w:rFonts w:hint="eastAsia"/>
          <w:spacing w:val="-6"/>
        </w:rPr>
        <w:t>清华大学出版社</w:t>
      </w:r>
      <w:r>
        <w:rPr>
          <w:rFonts w:hint="eastAsia"/>
        </w:rPr>
        <w:t>.</w:t>
      </w:r>
    </w:p>
    <w:p w14:paraId="598910A3" w14:textId="77777777" w:rsidR="00B3063E" w:rsidRDefault="00B3063E">
      <w:pPr>
        <w:pStyle w:val="a3"/>
        <w:spacing w:line="440" w:lineRule="exact"/>
        <w:ind w:left="420" w:firstLineChars="0" w:firstLine="0"/>
      </w:pPr>
    </w:p>
    <w:sectPr w:rsidR="00B306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72EDD" w14:textId="77777777" w:rsidR="002E482C" w:rsidRDefault="002E482C" w:rsidP="00517C54">
      <w:r>
        <w:separator/>
      </w:r>
    </w:p>
  </w:endnote>
  <w:endnote w:type="continuationSeparator" w:id="0">
    <w:p w14:paraId="478B0E62" w14:textId="77777777" w:rsidR="002E482C" w:rsidRDefault="002E482C" w:rsidP="0051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923E7" w14:textId="77777777" w:rsidR="002E482C" w:rsidRDefault="002E482C" w:rsidP="00517C54">
      <w:r>
        <w:separator/>
      </w:r>
    </w:p>
  </w:footnote>
  <w:footnote w:type="continuationSeparator" w:id="0">
    <w:p w14:paraId="52F372B8" w14:textId="77777777" w:rsidR="002E482C" w:rsidRDefault="002E482C" w:rsidP="00517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AB4C88"/>
    <w:multiLevelType w:val="multilevel"/>
    <w:tmpl w:val="60AB4C8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881549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72D"/>
    <w:rsid w:val="0015772D"/>
    <w:rsid w:val="002378AC"/>
    <w:rsid w:val="002D74F2"/>
    <w:rsid w:val="002E482C"/>
    <w:rsid w:val="00377878"/>
    <w:rsid w:val="004B2C2F"/>
    <w:rsid w:val="00517C54"/>
    <w:rsid w:val="00586F44"/>
    <w:rsid w:val="007078D9"/>
    <w:rsid w:val="007263E6"/>
    <w:rsid w:val="0079058C"/>
    <w:rsid w:val="00812C1B"/>
    <w:rsid w:val="00B3063E"/>
    <w:rsid w:val="00ED3E11"/>
    <w:rsid w:val="03BF5856"/>
    <w:rsid w:val="152A47BF"/>
    <w:rsid w:val="2FBF184E"/>
    <w:rsid w:val="2FC67FE2"/>
    <w:rsid w:val="331F18D8"/>
    <w:rsid w:val="35EA669A"/>
    <w:rsid w:val="618131C4"/>
    <w:rsid w:val="6B382506"/>
    <w:rsid w:val="6C254C62"/>
    <w:rsid w:val="776007E9"/>
    <w:rsid w:val="7A1C40BF"/>
    <w:rsid w:val="7C1D7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3523A"/>
  <w15:docId w15:val="{6FF3C419-8F58-4852-A1F1-56285A19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517C54"/>
    <w:pPr>
      <w:tabs>
        <w:tab w:val="center" w:pos="4153"/>
        <w:tab w:val="right" w:pos="8306"/>
      </w:tabs>
      <w:snapToGrid w:val="0"/>
      <w:jc w:val="center"/>
    </w:pPr>
    <w:rPr>
      <w:sz w:val="18"/>
      <w:szCs w:val="18"/>
    </w:rPr>
  </w:style>
  <w:style w:type="character" w:customStyle="1" w:styleId="a5">
    <w:name w:val="页眉 字符"/>
    <w:basedOn w:val="a0"/>
    <w:link w:val="a4"/>
    <w:uiPriority w:val="99"/>
    <w:rsid w:val="00517C54"/>
    <w:rPr>
      <w:kern w:val="2"/>
      <w:sz w:val="18"/>
      <w:szCs w:val="18"/>
    </w:rPr>
  </w:style>
  <w:style w:type="paragraph" w:styleId="a6">
    <w:name w:val="footer"/>
    <w:basedOn w:val="a"/>
    <w:link w:val="a7"/>
    <w:uiPriority w:val="99"/>
    <w:unhideWhenUsed/>
    <w:rsid w:val="00517C54"/>
    <w:pPr>
      <w:tabs>
        <w:tab w:val="center" w:pos="4153"/>
        <w:tab w:val="right" w:pos="8306"/>
      </w:tabs>
      <w:snapToGrid w:val="0"/>
      <w:jc w:val="left"/>
    </w:pPr>
    <w:rPr>
      <w:sz w:val="18"/>
      <w:szCs w:val="18"/>
    </w:rPr>
  </w:style>
  <w:style w:type="character" w:customStyle="1" w:styleId="a7">
    <w:name w:val="页脚 字符"/>
    <w:basedOn w:val="a0"/>
    <w:link w:val="a6"/>
    <w:uiPriority w:val="99"/>
    <w:rsid w:val="00517C5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909</Characters>
  <Application>Microsoft Office Word</Application>
  <DocSecurity>0</DocSecurity>
  <Lines>7</Lines>
  <Paragraphs>2</Paragraphs>
  <ScaleCrop>false</ScaleCrop>
  <Company>Microsoft</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西洋 李</cp:lastModifiedBy>
  <cp:revision>6</cp:revision>
  <dcterms:created xsi:type="dcterms:W3CDTF">2020-09-22T10:08:00Z</dcterms:created>
  <dcterms:modified xsi:type="dcterms:W3CDTF">2024-09-23T08:28:00Z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4E95ADD0F63047ADA8F0178C07336303</vt:lpwstr>
  </property>
</Properties>
</file>